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9F" w:rsidRPr="0029249F" w:rsidRDefault="0029249F" w:rsidP="0029249F">
      <w:pPr>
        <w:pStyle w:val="Pa0"/>
        <w:jc w:val="both"/>
        <w:rPr>
          <w:rStyle w:val="A0"/>
          <w:rFonts w:ascii="Arial" w:hAnsi="Arial" w:cs="Arial"/>
          <w:sz w:val="24"/>
          <w:szCs w:val="24"/>
        </w:rPr>
      </w:pPr>
      <w:r w:rsidRPr="0029249F">
        <w:rPr>
          <w:rStyle w:val="A0"/>
          <w:rFonts w:ascii="Arial" w:hAnsi="Arial" w:cs="Arial"/>
          <w:sz w:val="24"/>
          <w:szCs w:val="24"/>
        </w:rPr>
        <w:t xml:space="preserve">CONSENTIMIENTO INFORMADO PARA RINOPLASTÍA </w:t>
      </w: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>
        <w:rPr>
          <w:rStyle w:val="A0"/>
          <w:rFonts w:ascii="Arial" w:hAnsi="Arial" w:cs="Arial"/>
          <w:b w:val="0"/>
          <w:sz w:val="24"/>
          <w:szCs w:val="24"/>
        </w:rPr>
        <w:t>F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ECHA:…………………………. </w:t>
      </w:r>
    </w:p>
    <w:p w:rsidR="0029249F" w:rsidRPr="0029249F" w:rsidRDefault="0029249F" w:rsidP="0029249F">
      <w:pPr>
        <w:pStyle w:val="Default"/>
      </w:pP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DATOS DE IDENTIFICACIÓN </w:t>
      </w: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Nombr</w:t>
      </w:r>
      <w:r>
        <w:rPr>
          <w:rStyle w:val="A0"/>
          <w:rFonts w:ascii="Arial" w:hAnsi="Arial" w:cs="Arial"/>
          <w:b w:val="0"/>
          <w:sz w:val="24"/>
          <w:szCs w:val="24"/>
        </w:rPr>
        <w:t xml:space="preserve">e 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>y</w:t>
      </w:r>
      <w:r>
        <w:rPr>
          <w:rStyle w:val="A0"/>
          <w:rFonts w:ascii="Arial" w:hAnsi="Arial" w:cs="Arial"/>
          <w:b w:val="0"/>
          <w:sz w:val="24"/>
          <w:szCs w:val="24"/>
        </w:rPr>
        <w:t xml:space="preserve"> 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>apellidos del paciente…………………………….………………...…</w:t>
      </w:r>
      <w:r>
        <w:rPr>
          <w:rStyle w:val="A0"/>
          <w:rFonts w:ascii="Arial" w:hAnsi="Arial" w:cs="Arial"/>
          <w:b w:val="0"/>
          <w:sz w:val="24"/>
          <w:szCs w:val="24"/>
        </w:rPr>
        <w:t>……….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Edad:……..………………..</w:t>
      </w:r>
    </w:p>
    <w:p w:rsidR="0029249F" w:rsidRDefault="0029249F" w:rsidP="0029249F">
      <w:pPr>
        <w:pStyle w:val="Default"/>
      </w:pPr>
      <w:r>
        <w:t>CI……………………………………………………………………………………………</w:t>
      </w:r>
    </w:p>
    <w:p w:rsidR="0029249F" w:rsidRPr="00B17CFE" w:rsidRDefault="0029249F" w:rsidP="0029249F">
      <w:pPr>
        <w:pStyle w:val="Default"/>
      </w:pP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Nombre</w:t>
      </w:r>
      <w:r>
        <w:rPr>
          <w:rStyle w:val="A0"/>
          <w:rFonts w:ascii="Arial" w:hAnsi="Arial" w:cs="Arial"/>
          <w:b w:val="0"/>
          <w:sz w:val="24"/>
          <w:szCs w:val="24"/>
        </w:rPr>
        <w:t xml:space="preserve"> 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>y</w:t>
      </w:r>
      <w:r>
        <w:rPr>
          <w:rStyle w:val="A0"/>
          <w:rFonts w:ascii="Arial" w:hAnsi="Arial" w:cs="Arial"/>
          <w:b w:val="0"/>
        </w:rPr>
        <w:t xml:space="preserve"> </w:t>
      </w:r>
      <w:proofErr w:type="gramStart"/>
      <w:r>
        <w:rPr>
          <w:rStyle w:val="A0"/>
          <w:rFonts w:ascii="Arial" w:hAnsi="Arial" w:cs="Arial"/>
          <w:b w:val="0"/>
        </w:rPr>
        <w:t>A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>pellidos(</w:t>
      </w:r>
      <w:proofErr w:type="gram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Representante </w:t>
      </w:r>
      <w:r>
        <w:rPr>
          <w:rStyle w:val="A0"/>
          <w:rFonts w:ascii="Arial" w:hAnsi="Arial" w:cs="Arial"/>
          <w:b w:val="0"/>
        </w:rPr>
        <w:t>legal)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>...………</w:t>
      </w:r>
      <w:r>
        <w:rPr>
          <w:rStyle w:val="A0"/>
          <w:rFonts w:ascii="Arial" w:hAnsi="Arial" w:cs="Arial"/>
          <w:b w:val="0"/>
        </w:rPr>
        <w:t>…………………………</w:t>
      </w:r>
      <w:r>
        <w:rPr>
          <w:rStyle w:val="A0"/>
          <w:rFonts w:ascii="Arial" w:hAnsi="Arial" w:cs="Arial"/>
          <w:b w:val="0"/>
        </w:rPr>
        <w:t>…………………</w:t>
      </w:r>
    </w:p>
    <w:p w:rsidR="0029249F" w:rsidRDefault="0029249F" w:rsidP="0029249F">
      <w:pPr>
        <w:pStyle w:val="Pa0"/>
        <w:jc w:val="both"/>
        <w:rPr>
          <w:rStyle w:val="A0"/>
          <w:rFonts w:ascii="Arial" w:hAnsi="Arial" w:cs="Arial"/>
          <w:b w:val="0"/>
        </w:rPr>
      </w:pPr>
      <w:r>
        <w:rPr>
          <w:rStyle w:val="A0"/>
          <w:rFonts w:ascii="Arial" w:hAnsi="Arial" w:cs="Arial"/>
          <w:b w:val="0"/>
        </w:rPr>
        <w:t>CI</w:t>
      </w:r>
    </w:p>
    <w:p w:rsidR="0029249F" w:rsidRPr="00B17CFE" w:rsidRDefault="0029249F" w:rsidP="0029249F">
      <w:pPr>
        <w:pStyle w:val="Default"/>
      </w:pPr>
    </w:p>
    <w:p w:rsidR="0029249F" w:rsidRPr="00855920" w:rsidRDefault="0029249F" w:rsidP="0029249F">
      <w:pPr>
        <w:pStyle w:val="Pa0"/>
        <w:jc w:val="both"/>
        <w:rPr>
          <w:rStyle w:val="A0"/>
          <w:rFonts w:ascii="Arial" w:hAnsi="Arial" w:cs="Arial"/>
          <w:sz w:val="24"/>
          <w:szCs w:val="24"/>
        </w:rPr>
      </w:pPr>
      <w:r w:rsidRPr="00855920">
        <w:rPr>
          <w:rStyle w:val="A0"/>
          <w:rFonts w:ascii="Arial" w:hAnsi="Arial" w:cs="Arial"/>
          <w:sz w:val="24"/>
          <w:szCs w:val="24"/>
        </w:rPr>
        <w:t xml:space="preserve">OBJETIVO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Se me ha informado que la </w:t>
      </w: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rinoplastía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es una técnica quirúrgica que tiene como finalidad la corrección de la forma externa de la nariz. </w:t>
      </w:r>
      <w:r>
        <w:rPr>
          <w:rStyle w:val="A0"/>
          <w:rFonts w:ascii="Arial" w:hAnsi="Arial" w:cs="Arial"/>
          <w:b w:val="0"/>
        </w:rPr>
        <w:t xml:space="preserve">No corrige la función  respiratoria </w:t>
      </w:r>
      <w:proofErr w:type="gramStart"/>
      <w:r>
        <w:rPr>
          <w:rStyle w:val="A0"/>
          <w:rFonts w:ascii="Arial" w:hAnsi="Arial" w:cs="Arial"/>
          <w:b w:val="0"/>
        </w:rPr>
        <w:t>( debe</w:t>
      </w:r>
      <w:proofErr w:type="gramEnd"/>
      <w:r>
        <w:rPr>
          <w:rStyle w:val="A0"/>
          <w:rFonts w:ascii="Arial" w:hAnsi="Arial" w:cs="Arial"/>
          <w:b w:val="0"/>
        </w:rPr>
        <w:t xml:space="preserve"> ser valorada por ORL)</w:t>
      </w:r>
    </w:p>
    <w:p w:rsidR="0029249F" w:rsidRPr="00855920" w:rsidRDefault="0029249F" w:rsidP="0029249F">
      <w:pPr>
        <w:pStyle w:val="Pa0"/>
        <w:jc w:val="both"/>
        <w:rPr>
          <w:rStyle w:val="A0"/>
          <w:rFonts w:ascii="Arial" w:hAnsi="Arial" w:cs="Arial"/>
          <w:sz w:val="24"/>
          <w:szCs w:val="24"/>
        </w:rPr>
      </w:pPr>
      <w:r w:rsidRPr="00855920">
        <w:rPr>
          <w:rStyle w:val="A0"/>
          <w:rFonts w:ascii="Arial" w:hAnsi="Arial" w:cs="Arial"/>
          <w:sz w:val="24"/>
          <w:szCs w:val="24"/>
        </w:rPr>
        <w:t xml:space="preserve">PROCEDIMIENTO Y CARACTERÍSTICAS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Se me ha explicado que la rinoplastia corrige la forma externa de la nariz.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Este procedimiento es una cirugía programada que se realiza a través de unas incisiones que se hacen en el interior de las ventanas de la nariz., separando cuidadosamente los cartílagos y huesos nasales y se corrigen las alteraciones. Posteriormente se sitúan de tal manera que tomen la forma adecuada de la nariz.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Ocasionalmente puede ser necesario el uso de injertos de hueso o cartílago.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- En el mismo acto quirúrgico se puede realizar la reconstrucción del tabique nasal si está desviado, para aliviar la dificultad respiratoria que dicha desviación puede producir (</w:t>
      </w: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Septoplastía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)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En esta intervención se deja un pequeño yeso u otro material sobre el dorso de la nariz y se coloca un taponamiento nasal durante unos días.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Por otra parte, dado que la valoración del resultado de la intervención, por parte del paciente, es subjetiva, cabe la posibilidad de no resultar satisfactorio, o que el proceso de cicatrización altere el resultado.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Todas estas circunstancias podrían justificar un segundo tiempo operatorio unos meses después.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Cabe la posibilidad que durante la cirugía haya que realizar modificaciones del procedimiento por los hallazgos </w:t>
      </w: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intraoperatorios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, con el fin de proporcionar el tratamiento más adecuado. Puede asociarse a operación sobre los cornetes nasales cuando estos participan en la obstrucción nasal.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El procedimiento requiere de anestesia de cuyos riesgos y tipo de anestesia será informado por el anestesiólogo, y es posible que durante o después de la intervención sea necesaria la utilización de sangre y/o hemoderivados. </w:t>
      </w:r>
    </w:p>
    <w:p w:rsidR="0029249F" w:rsidRPr="00855920" w:rsidRDefault="0029249F" w:rsidP="0029249F">
      <w:pPr>
        <w:pStyle w:val="Pa0"/>
        <w:jc w:val="both"/>
        <w:rPr>
          <w:rStyle w:val="A0"/>
          <w:rFonts w:ascii="Arial" w:hAnsi="Arial" w:cs="Arial"/>
          <w:sz w:val="24"/>
          <w:szCs w:val="24"/>
        </w:rPr>
      </w:pPr>
      <w:r w:rsidRPr="00855920">
        <w:rPr>
          <w:rStyle w:val="A0"/>
          <w:rFonts w:ascii="Arial" w:hAnsi="Arial" w:cs="Arial"/>
          <w:sz w:val="24"/>
          <w:szCs w:val="24"/>
        </w:rPr>
        <w:t xml:space="preserve">RIESGOS GENERALES Y ESPECÍFICOS DEL PROCEDIMIENTO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 Comprendo que, a pesar de la adecuada elección de la técnica y de su correcta realización, pueden presentarse efectos indeseables, tanto los comunes derivados de toda intervención y que pueden afectar a todos los órganos y sistemas. </w:t>
      </w:r>
      <w:proofErr w:type="gramStart"/>
      <w:r w:rsidRPr="002B1176">
        <w:rPr>
          <w:rStyle w:val="A0"/>
          <w:rFonts w:ascii="Arial" w:hAnsi="Arial" w:cs="Arial"/>
          <w:b w:val="0"/>
          <w:sz w:val="24"/>
          <w:szCs w:val="24"/>
        </w:rPr>
        <w:t>como</w:t>
      </w:r>
      <w:proofErr w:type="gram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otros específicos del procedimiento.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Riesgos inmediatos: 1. pequeñas hemorragias, tanto por fosas nasales 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lastRenderedPageBreak/>
        <w:t>como por faringe, que suele ceder en unas horas, de persistir requiere un nuevo taponamiento.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2 si el taponamiento es con gasa, ésta puede deslizarse por la parte posterior de la fosa nasal provocando sensación de cuerpo extraño y nauseas, se soluciona retirando el taponamiento y colocando otro si es necesario.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3. sensación de sequedad en garganta por respirar continuamente por la boca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4. vómitos sanguinolentos durante las primeras horas por la sangre deglutida.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5. infección local con la aparición de síntomas inflamatorios nasales, faciales u orbitarias.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6. dolor o adormecimiento en la mejilla o dientes superiores por lesión accidental de nervios pequeños que pasan por el sitio operatorio.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7. perforación del tabique nasal.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8. </w:t>
      </w: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sinequias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-bridas entre ambas paredes de las fosas nasales.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9. aparición de costras nasales y alteraciones del olfato.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10. visión doble o inflamación de los párpados o del resto de la cara. </w:t>
      </w:r>
    </w:p>
    <w:p w:rsidR="0029249F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11. movilización accidental de la pirámide nasal o lo largo del período de cicatrización, lo que produciría defectos estéticos en el período postoperatorio. </w:t>
      </w:r>
    </w:p>
    <w:p w:rsidR="0029249F" w:rsidRPr="002B1176" w:rsidRDefault="0029249F" w:rsidP="0029249F">
      <w:pPr>
        <w:pStyle w:val="Pa0"/>
        <w:numPr>
          <w:ilvl w:val="0"/>
          <w:numId w:val="1"/>
        </w:numPr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12. palpación de pequeñas irregularidades por implantación de fragmentos de hueso extirpado bajo la piel. </w:t>
      </w:r>
    </w:p>
    <w:p w:rsidR="0029249F" w:rsidRPr="002B1176" w:rsidRDefault="0029249F" w:rsidP="0029249F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>- Estas complicaciones habitualmente se resuelven con tratamiento médico, pero pueden llegar a requerir una intervención, generalmente de urgencia y excepcionalmente de alto riesgo que puede producirse la muerte.</w:t>
      </w:r>
    </w:p>
    <w:p w:rsidR="00D77E12" w:rsidRDefault="00D77E12"/>
    <w:p w:rsidR="004D4FE9" w:rsidRPr="00427AAB" w:rsidRDefault="004D4FE9" w:rsidP="004D4FE9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es-BO"/>
        </w:rPr>
      </w:pPr>
      <w:r w:rsidRPr="00427AAB">
        <w:rPr>
          <w:rFonts w:ascii="Arial" w:eastAsia="Times New Roman" w:hAnsi="Arial" w:cs="Arial"/>
          <w:b/>
          <w:sz w:val="25"/>
          <w:szCs w:val="25"/>
          <w:lang w:eastAsia="es-BO"/>
        </w:rPr>
        <w:t>RESPONSABILIDADES ECONÓMICAS</w:t>
      </w:r>
    </w:p>
    <w:p w:rsidR="004D4FE9" w:rsidRPr="00427AAB" w:rsidRDefault="004D4FE9" w:rsidP="004D4FE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BO"/>
        </w:rPr>
      </w:pPr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El coste de la cirugía resulta de diversos cargos por servicios prestados. El total incluye los honorarios </w:t>
      </w:r>
      <w:r>
        <w:rPr>
          <w:rFonts w:ascii="Arial" w:eastAsia="Times New Roman" w:hAnsi="Arial" w:cs="Arial"/>
          <w:sz w:val="25"/>
          <w:szCs w:val="25"/>
          <w:lang w:eastAsia="es-BO"/>
        </w:rPr>
        <w:t xml:space="preserve">del equipo </w:t>
      </w:r>
      <w:proofErr w:type="spellStart"/>
      <w:r>
        <w:rPr>
          <w:rFonts w:ascii="Arial" w:eastAsia="Times New Roman" w:hAnsi="Arial" w:cs="Arial"/>
          <w:sz w:val="25"/>
          <w:szCs w:val="25"/>
          <w:lang w:eastAsia="es-BO"/>
        </w:rPr>
        <w:t>quirurgico</w:t>
      </w:r>
      <w:proofErr w:type="spellEnd"/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, el coste de material quirúrgico, anestesia, pruebas de laboratorio, y posibles cargos del hospital, dependiendo de dónde se realice la cirugía. Si el coste de la cirugía está cubierto por un seguro, usted puede ser responsable de pagos </w:t>
      </w:r>
    </w:p>
    <w:p w:rsidR="004D4FE9" w:rsidRPr="00427AAB" w:rsidRDefault="004D4FE9" w:rsidP="004D4FE9">
      <w:pPr>
        <w:tabs>
          <w:tab w:val="left" w:pos="6435"/>
        </w:tabs>
        <w:spacing w:after="0" w:line="240" w:lineRule="auto"/>
        <w:rPr>
          <w:rFonts w:ascii="Arial" w:eastAsia="Times New Roman" w:hAnsi="Arial" w:cs="Arial"/>
          <w:sz w:val="25"/>
          <w:szCs w:val="25"/>
          <w:lang w:eastAsia="es-BO"/>
        </w:rPr>
      </w:pPr>
      <w:proofErr w:type="gramStart"/>
      <w:r w:rsidRPr="00427AAB">
        <w:rPr>
          <w:rFonts w:ascii="Arial" w:eastAsia="Times New Roman" w:hAnsi="Arial" w:cs="Arial"/>
          <w:sz w:val="25"/>
          <w:szCs w:val="25"/>
          <w:lang w:eastAsia="es-BO"/>
        </w:rPr>
        <w:t>adicionales</w:t>
      </w:r>
      <w:proofErr w:type="gramEnd"/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, deducciones y cargos no cubiertos. </w:t>
      </w:r>
      <w:r>
        <w:rPr>
          <w:rFonts w:ascii="Arial" w:eastAsia="Times New Roman" w:hAnsi="Arial" w:cs="Arial"/>
          <w:sz w:val="25"/>
          <w:szCs w:val="25"/>
          <w:lang w:eastAsia="es-BO"/>
        </w:rPr>
        <w:tab/>
      </w:r>
    </w:p>
    <w:p w:rsidR="004D4FE9" w:rsidRPr="00427AAB" w:rsidRDefault="004D4FE9" w:rsidP="004D4FE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BO"/>
        </w:rPr>
      </w:pPr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Los posibles costes adicionales (prolongación de la estancia hospitalaria, </w:t>
      </w:r>
    </w:p>
    <w:p w:rsidR="004D4FE9" w:rsidRPr="00427AAB" w:rsidRDefault="004D4FE9" w:rsidP="004D4FE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BO"/>
        </w:rPr>
      </w:pPr>
      <w:proofErr w:type="gramStart"/>
      <w:r w:rsidRPr="00427AAB">
        <w:rPr>
          <w:rFonts w:ascii="Arial" w:eastAsia="Times New Roman" w:hAnsi="Arial" w:cs="Arial"/>
          <w:sz w:val="25"/>
          <w:szCs w:val="25"/>
          <w:lang w:eastAsia="es-BO"/>
        </w:rPr>
        <w:t>ingreso</w:t>
      </w:r>
      <w:proofErr w:type="gramEnd"/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 en la UCI, transfusiones sanguíneas, etc.) </w:t>
      </w:r>
      <w:proofErr w:type="gramStart"/>
      <w:r w:rsidRPr="00427AAB">
        <w:rPr>
          <w:rFonts w:ascii="Arial" w:eastAsia="Times New Roman" w:hAnsi="Arial" w:cs="Arial"/>
          <w:sz w:val="25"/>
          <w:szCs w:val="25"/>
          <w:lang w:eastAsia="es-BO"/>
        </w:rPr>
        <w:t>si</w:t>
      </w:r>
      <w:proofErr w:type="gramEnd"/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 se dan complicaciones derivadas de la cirugía y los costes</w:t>
      </w:r>
      <w:r>
        <w:rPr>
          <w:rFonts w:ascii="Arial" w:eastAsia="Times New Roman" w:hAnsi="Arial" w:cs="Arial"/>
          <w:sz w:val="25"/>
          <w:szCs w:val="25"/>
          <w:lang w:eastAsia="es-BO"/>
        </w:rPr>
        <w:t xml:space="preserve"> </w:t>
      </w:r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por cirugía secundaria o cirugía hospitalaria de día relacionadas con la revisión quirúrgica correrán también a su cargo y no </w:t>
      </w:r>
    </w:p>
    <w:p w:rsidR="004D4FE9" w:rsidRPr="00427AAB" w:rsidRDefault="004D4FE9" w:rsidP="004D4FE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BO"/>
        </w:rPr>
      </w:pPr>
      <w:proofErr w:type="gramStart"/>
      <w:r w:rsidRPr="00427AAB">
        <w:rPr>
          <w:rFonts w:ascii="Arial" w:eastAsia="Times New Roman" w:hAnsi="Arial" w:cs="Arial"/>
          <w:sz w:val="25"/>
          <w:szCs w:val="25"/>
          <w:lang w:eastAsia="es-BO"/>
        </w:rPr>
        <w:t>están</w:t>
      </w:r>
      <w:proofErr w:type="gramEnd"/>
      <w:r w:rsidRPr="00427AAB">
        <w:rPr>
          <w:rFonts w:ascii="Arial" w:eastAsia="Times New Roman" w:hAnsi="Arial" w:cs="Arial"/>
          <w:sz w:val="25"/>
          <w:szCs w:val="25"/>
          <w:lang w:eastAsia="es-BO"/>
        </w:rPr>
        <w:t xml:space="preserve"> incluidos en el presupuesto orientativo inicial que se le ha facilitado.</w:t>
      </w:r>
    </w:p>
    <w:p w:rsidR="004D4FE9" w:rsidRDefault="004D4FE9">
      <w:bookmarkStart w:id="0" w:name="_GoBack"/>
      <w:bookmarkEnd w:id="0"/>
    </w:p>
    <w:p w:rsidR="00855920" w:rsidRPr="00855920" w:rsidRDefault="00855920" w:rsidP="00855920">
      <w:pPr>
        <w:pStyle w:val="Pa0"/>
        <w:pageBreakBefore/>
        <w:jc w:val="both"/>
        <w:rPr>
          <w:rStyle w:val="A0"/>
          <w:rFonts w:ascii="Arial" w:hAnsi="Arial" w:cs="Arial"/>
          <w:sz w:val="24"/>
          <w:szCs w:val="24"/>
        </w:rPr>
      </w:pPr>
      <w:r w:rsidRPr="00855920">
        <w:rPr>
          <w:rStyle w:val="A0"/>
          <w:rFonts w:ascii="Arial" w:hAnsi="Arial" w:cs="Arial"/>
          <w:sz w:val="24"/>
          <w:szCs w:val="24"/>
        </w:rPr>
        <w:lastRenderedPageBreak/>
        <w:t xml:space="preserve">DECLARACIÓN Y FIRMAS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• DECLARO: Que he sido informado con antelación y de forma satisfactoria por mi médico tratante del procedimiento que se me va a realizar, así como de sus riesgos y complicaciones.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• Que conozco y asumo los riesgos y/o secuelas que pudieran producirse por el acto quirúrgico propiamente dicho, por la localización de la lesión o por complicaciones de la intervención, pese a que los médicos pongan todos los medios a su alcance.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• Que he leído y comprendido este escrito. Estoy satisfecho con la información recibida, he formulado todas las preguntas que he creído conveniente y me han aclarado todas las dudas planteadas.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• También comprendo que, en cualquier momento puedo revocar el consentimiento que ahora firmo con solo comunicarlo al equipo médico y firmar su revocación.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MÉDICO/PROFESIONAL PACIENTE O REPRESENTANTE LEGAL </w:t>
      </w:r>
    </w:p>
    <w:p w:rsidR="00855920" w:rsidRDefault="00855920" w:rsidP="00855920">
      <w:pPr>
        <w:pStyle w:val="Pa0"/>
        <w:jc w:val="both"/>
        <w:rPr>
          <w:rStyle w:val="A0"/>
          <w:rFonts w:ascii="Arial" w:hAnsi="Arial" w:cs="Arial"/>
          <w:b w:val="0"/>
        </w:rPr>
      </w:pP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Dr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>(a)</w:t>
      </w:r>
      <w:proofErr w:type="gramStart"/>
      <w:r w:rsidRPr="002B1176">
        <w:rPr>
          <w:rStyle w:val="A0"/>
          <w:rFonts w:ascii="Arial" w:hAnsi="Arial" w:cs="Arial"/>
          <w:b w:val="0"/>
          <w:sz w:val="24"/>
          <w:szCs w:val="24"/>
        </w:rPr>
        <w:t>.………………………………………………….</w:t>
      </w:r>
      <w:proofErr w:type="gramEnd"/>
    </w:p>
    <w:p w:rsidR="00855920" w:rsidRDefault="00855920" w:rsidP="00855920">
      <w:pPr>
        <w:pStyle w:val="Default"/>
      </w:pPr>
    </w:p>
    <w:p w:rsidR="00855920" w:rsidRPr="00B17CFE" w:rsidRDefault="00855920" w:rsidP="00855920">
      <w:pPr>
        <w:pStyle w:val="Default"/>
      </w:pPr>
    </w:p>
    <w:p w:rsidR="00855920" w:rsidRDefault="00855920" w:rsidP="00855920">
      <w:pPr>
        <w:pStyle w:val="Pa0"/>
        <w:jc w:val="both"/>
        <w:rPr>
          <w:rStyle w:val="A0"/>
          <w:rFonts w:ascii="Arial" w:hAnsi="Arial" w:cs="Arial"/>
          <w:b w:val="0"/>
        </w:rPr>
      </w:pPr>
      <w:r>
        <w:rPr>
          <w:rStyle w:val="A0"/>
          <w:rFonts w:ascii="Arial" w:hAnsi="Arial" w:cs="Arial"/>
          <w:b w:val="0"/>
        </w:rPr>
        <w:t>Paciente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…………………………………........................... </w:t>
      </w:r>
    </w:p>
    <w:p w:rsidR="00855920" w:rsidRDefault="00855920" w:rsidP="00855920">
      <w:pPr>
        <w:pStyle w:val="Pa0"/>
        <w:jc w:val="both"/>
        <w:rPr>
          <w:rStyle w:val="A0"/>
          <w:rFonts w:ascii="Arial" w:hAnsi="Arial" w:cs="Arial"/>
          <w:b w:val="0"/>
        </w:rPr>
      </w:pPr>
      <w:r>
        <w:rPr>
          <w:rStyle w:val="A0"/>
          <w:rFonts w:ascii="Arial" w:hAnsi="Arial" w:cs="Arial"/>
          <w:b w:val="0"/>
        </w:rPr>
        <w:t>CI</w:t>
      </w:r>
      <w:proofErr w:type="gramStart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. </w:t>
      </w:r>
      <w:r>
        <w:rPr>
          <w:rStyle w:val="A0"/>
          <w:rFonts w:ascii="Arial" w:hAnsi="Arial" w:cs="Arial"/>
          <w:b w:val="0"/>
        </w:rPr>
        <w:t>…</w:t>
      </w:r>
      <w:proofErr w:type="gramEnd"/>
      <w:r>
        <w:rPr>
          <w:rStyle w:val="A0"/>
          <w:rFonts w:ascii="Arial" w:hAnsi="Arial" w:cs="Arial"/>
          <w:b w:val="0"/>
        </w:rPr>
        <w:t>………………………………………..</w:t>
      </w:r>
    </w:p>
    <w:p w:rsidR="00855920" w:rsidRDefault="00855920" w:rsidP="00855920">
      <w:pPr>
        <w:pStyle w:val="Default"/>
      </w:pPr>
    </w:p>
    <w:p w:rsidR="00855920" w:rsidRDefault="00855920" w:rsidP="00855920">
      <w:pPr>
        <w:pStyle w:val="Default"/>
      </w:pPr>
    </w:p>
    <w:p w:rsidR="00855920" w:rsidRDefault="00855920" w:rsidP="00855920">
      <w:pPr>
        <w:pStyle w:val="Default"/>
      </w:pPr>
    </w:p>
    <w:p w:rsidR="00855920" w:rsidRDefault="00855920" w:rsidP="00855920">
      <w:pPr>
        <w:pStyle w:val="Default"/>
      </w:pPr>
      <w:r>
        <w:t>Firma</w:t>
      </w:r>
    </w:p>
    <w:p w:rsidR="00855920" w:rsidRDefault="00855920" w:rsidP="00855920">
      <w:pPr>
        <w:pStyle w:val="Default"/>
      </w:pPr>
    </w:p>
    <w:p w:rsidR="00855920" w:rsidRDefault="00855920" w:rsidP="00855920">
      <w:pPr>
        <w:pStyle w:val="Default"/>
      </w:pPr>
      <w:r>
        <w:t xml:space="preserve">Nombre </w:t>
      </w:r>
      <w:proofErr w:type="gramStart"/>
      <w:r>
        <w:t>( testigo</w:t>
      </w:r>
      <w:proofErr w:type="gramEnd"/>
      <w:r>
        <w:t>)………………………………………………………..</w:t>
      </w:r>
    </w:p>
    <w:p w:rsidR="00855920" w:rsidRDefault="00855920" w:rsidP="00855920">
      <w:pPr>
        <w:pStyle w:val="Default"/>
      </w:pPr>
      <w:r>
        <w:t>CI…………………….</w:t>
      </w:r>
    </w:p>
    <w:p w:rsidR="00855920" w:rsidRDefault="00855920" w:rsidP="00855920">
      <w:pPr>
        <w:pStyle w:val="Default"/>
      </w:pPr>
    </w:p>
    <w:p w:rsidR="00855920" w:rsidRDefault="00855920" w:rsidP="00855920">
      <w:pPr>
        <w:pStyle w:val="Default"/>
      </w:pPr>
      <w:r>
        <w:t>Firma</w:t>
      </w:r>
    </w:p>
    <w:p w:rsidR="00855920" w:rsidRDefault="00855920" w:rsidP="00855920">
      <w:pPr>
        <w:pStyle w:val="Default"/>
      </w:pPr>
    </w:p>
    <w:p w:rsidR="00855920" w:rsidRPr="00B17CFE" w:rsidRDefault="00855920" w:rsidP="00855920">
      <w:pPr>
        <w:pStyle w:val="Default"/>
      </w:pP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NEGACIÓN (RECHAZO)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proofErr w:type="spellStart"/>
      <w:r w:rsidRPr="002B1176">
        <w:rPr>
          <w:rStyle w:val="A0"/>
          <w:rFonts w:ascii="Arial" w:hAnsi="Arial" w:cs="Arial"/>
          <w:b w:val="0"/>
          <w:sz w:val="24"/>
          <w:szCs w:val="24"/>
        </w:rPr>
        <w:t>Aún</w:t>
      </w:r>
      <w:proofErr w:type="spellEnd"/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 cuando he recibido toda la información necesaria del procedimiento quirúrgico, tanto en lo que dice relación con los beneficios de éste, y también de los eventuales riesgos que éste procedimiento significan, como también se me ha informado de las consecuencias derivadas de la no realización de éste procedimiento quirúrgico, NO LO ACEPTO, y asumo las consecuencias derivadas de mi decisión.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Nombre del paciente o representante legal: …………………………………………………............................................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>
        <w:rPr>
          <w:rStyle w:val="A0"/>
          <w:rFonts w:ascii="Arial" w:hAnsi="Arial" w:cs="Arial"/>
          <w:b w:val="0"/>
        </w:rPr>
        <w:t>CI</w:t>
      </w: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: ……………………………………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Firma:…………………………………..... </w:t>
      </w:r>
    </w:p>
    <w:p w:rsidR="00855920" w:rsidRPr="002B1176" w:rsidRDefault="00855920" w:rsidP="00855920">
      <w:pPr>
        <w:pStyle w:val="Pa0"/>
        <w:jc w:val="both"/>
        <w:rPr>
          <w:rStyle w:val="A0"/>
          <w:rFonts w:ascii="Arial" w:hAnsi="Arial" w:cs="Arial"/>
          <w:b w:val="0"/>
          <w:sz w:val="24"/>
          <w:szCs w:val="24"/>
        </w:rPr>
      </w:pPr>
      <w:r w:rsidRPr="002B1176">
        <w:rPr>
          <w:rStyle w:val="A0"/>
          <w:rFonts w:ascii="Arial" w:hAnsi="Arial" w:cs="Arial"/>
          <w:b w:val="0"/>
          <w:sz w:val="24"/>
          <w:szCs w:val="24"/>
        </w:rPr>
        <w:t xml:space="preserve">Fecha:……………………………………. </w:t>
      </w:r>
    </w:p>
    <w:p w:rsidR="00855920" w:rsidRDefault="00855920"/>
    <w:sectPr w:rsidR="00855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liciou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9F"/>
    <w:rsid w:val="0029249F"/>
    <w:rsid w:val="004D4FE9"/>
    <w:rsid w:val="00855920"/>
    <w:rsid w:val="00D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basedOn w:val="Default"/>
    <w:rsid w:val="0029249F"/>
    <w:rPr>
      <w:rFonts w:ascii="Delicious" w:eastAsia="Delicious" w:hAnsi="Delicious" w:cs="Delicious"/>
      <w:b/>
      <w:bCs/>
      <w:color w:val="000000"/>
      <w:sz w:val="20"/>
      <w:szCs w:val="20"/>
    </w:rPr>
  </w:style>
  <w:style w:type="paragraph" w:customStyle="1" w:styleId="Default">
    <w:name w:val="Default"/>
    <w:basedOn w:val="Normal"/>
    <w:rsid w:val="0029249F"/>
    <w:pPr>
      <w:widowControl w:val="0"/>
      <w:suppressAutoHyphens/>
      <w:autoSpaceDE w:val="0"/>
      <w:spacing w:after="0" w:line="240" w:lineRule="auto"/>
    </w:pPr>
    <w:rPr>
      <w:rFonts w:ascii="Delicious" w:eastAsia="Delicious" w:hAnsi="Delicious" w:cs="Delicious"/>
      <w:color w:val="000000"/>
      <w:kern w:val="1"/>
      <w:sz w:val="24"/>
      <w:szCs w:val="24"/>
      <w:lang w:eastAsia="hi-IN" w:bidi="hi-IN"/>
    </w:rPr>
  </w:style>
  <w:style w:type="paragraph" w:customStyle="1" w:styleId="Pa0">
    <w:name w:val="Pa0"/>
    <w:basedOn w:val="Default"/>
    <w:next w:val="Default"/>
    <w:rsid w:val="0029249F"/>
    <w:pPr>
      <w:spacing w:line="241" w:lineRule="atLeast"/>
    </w:pPr>
    <w:rPr>
      <w:rFonts w:ascii="Times New Roman" w:eastAsia="SimSun" w:hAnsi="Times New Roman" w:cs="Mang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basedOn w:val="Default"/>
    <w:rsid w:val="0029249F"/>
    <w:rPr>
      <w:rFonts w:ascii="Delicious" w:eastAsia="Delicious" w:hAnsi="Delicious" w:cs="Delicious"/>
      <w:b/>
      <w:bCs/>
      <w:color w:val="000000"/>
      <w:sz w:val="20"/>
      <w:szCs w:val="20"/>
    </w:rPr>
  </w:style>
  <w:style w:type="paragraph" w:customStyle="1" w:styleId="Default">
    <w:name w:val="Default"/>
    <w:basedOn w:val="Normal"/>
    <w:rsid w:val="0029249F"/>
    <w:pPr>
      <w:widowControl w:val="0"/>
      <w:suppressAutoHyphens/>
      <w:autoSpaceDE w:val="0"/>
      <w:spacing w:after="0" w:line="240" w:lineRule="auto"/>
    </w:pPr>
    <w:rPr>
      <w:rFonts w:ascii="Delicious" w:eastAsia="Delicious" w:hAnsi="Delicious" w:cs="Delicious"/>
      <w:color w:val="000000"/>
      <w:kern w:val="1"/>
      <w:sz w:val="24"/>
      <w:szCs w:val="24"/>
      <w:lang w:eastAsia="hi-IN" w:bidi="hi-IN"/>
    </w:rPr>
  </w:style>
  <w:style w:type="paragraph" w:customStyle="1" w:styleId="Pa0">
    <w:name w:val="Pa0"/>
    <w:basedOn w:val="Default"/>
    <w:next w:val="Default"/>
    <w:rsid w:val="0029249F"/>
    <w:pPr>
      <w:spacing w:line="241" w:lineRule="atLeast"/>
    </w:pPr>
    <w:rPr>
      <w:rFonts w:ascii="Times New Roman" w:eastAsia="SimSun" w:hAnsi="Times New Roman" w:cs="Mang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Quiroga</dc:creator>
  <cp:lastModifiedBy>R Quiroga</cp:lastModifiedBy>
  <cp:revision>2</cp:revision>
  <cp:lastPrinted>2016-09-08T23:26:00Z</cp:lastPrinted>
  <dcterms:created xsi:type="dcterms:W3CDTF">2016-09-08T22:58:00Z</dcterms:created>
  <dcterms:modified xsi:type="dcterms:W3CDTF">2016-09-08T23:27:00Z</dcterms:modified>
</cp:coreProperties>
</file>